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1960"/>
        <w:gridCol w:w="3840"/>
      </w:tblGrid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 w:rsidP="002A0EB2">
            <w:pPr>
              <w:rPr>
                <w:b/>
                <w:bCs/>
                <w:u w:val="single"/>
              </w:rPr>
            </w:pPr>
            <w:r w:rsidRPr="002A0EB2">
              <w:rPr>
                <w:b/>
                <w:bCs/>
                <w:u w:val="single"/>
              </w:rPr>
              <w:t>First Name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 w:rsidP="002A0EB2">
            <w:pPr>
              <w:rPr>
                <w:b/>
                <w:bCs/>
                <w:u w:val="single"/>
              </w:rPr>
            </w:pPr>
            <w:r w:rsidRPr="002A0EB2">
              <w:rPr>
                <w:b/>
                <w:bCs/>
                <w:u w:val="single"/>
              </w:rPr>
              <w:t>Last Name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 w:rsidP="002A0EB2">
            <w:pPr>
              <w:rPr>
                <w:b/>
                <w:bCs/>
                <w:u w:val="single"/>
              </w:rPr>
            </w:pPr>
            <w:r w:rsidRPr="002A0EB2">
              <w:rPr>
                <w:b/>
                <w:bCs/>
                <w:u w:val="single"/>
              </w:rPr>
              <w:t xml:space="preserve">Organization 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Kristina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Wright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Affinity Plus Federal Credit Union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Drew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Mattison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proofErr w:type="spellStart"/>
            <w:r w:rsidRPr="002A0EB2">
              <w:t>Agribank</w:t>
            </w:r>
            <w:proofErr w:type="spellEnd"/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Cheryl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Hoban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proofErr w:type="spellStart"/>
            <w:r w:rsidRPr="002A0EB2">
              <w:t>Alerus</w:t>
            </w:r>
            <w:proofErr w:type="spellEnd"/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Erin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Huppert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Allina Health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 xml:space="preserve">Terri 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Waddell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5E1AA3">
            <w:r w:rsidRPr="002A0EB2">
              <w:t>Alzheimer’s</w:t>
            </w:r>
            <w:r w:rsidR="002A0EB2" w:rsidRPr="002A0EB2">
              <w:t xml:space="preserve"> Association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Nicole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Coty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5E1AA3">
            <w:r>
              <w:t>Beare</w:t>
            </w:r>
            <w:r w:rsidR="002A0EB2" w:rsidRPr="002A0EB2">
              <w:t>nce Management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Kathryn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Short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Briggs and Morgan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Therese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Gales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Catholic Charities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Trenton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Henspeter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City of Saint Paul, Right Track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Matt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Weiland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Clear Channel Outdoor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Martin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Ludden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Comcast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 xml:space="preserve">Jake 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Kulzer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Ecolab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Suchi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Sairam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proofErr w:type="spellStart"/>
            <w:r w:rsidRPr="002A0EB2">
              <w:t>Enlivenze</w:t>
            </w:r>
            <w:proofErr w:type="spellEnd"/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Amy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Larsen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proofErr w:type="spellStart"/>
            <w:r w:rsidRPr="002A0EB2">
              <w:t>GovDelivery</w:t>
            </w:r>
            <w:proofErr w:type="spellEnd"/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Pallavi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Golecha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proofErr w:type="spellStart"/>
            <w:r w:rsidRPr="002A0EB2">
              <w:t>GovDelivery</w:t>
            </w:r>
            <w:proofErr w:type="spellEnd"/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Kyle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Marek-Spartz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proofErr w:type="spellStart"/>
            <w:r w:rsidRPr="002A0EB2">
              <w:t>GovDelivery</w:t>
            </w:r>
            <w:proofErr w:type="spellEnd"/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Tim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Krinke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Grant Thornton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proofErr w:type="spellStart"/>
            <w:r w:rsidRPr="002A0EB2">
              <w:t>Megen</w:t>
            </w:r>
            <w:proofErr w:type="spellEnd"/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proofErr w:type="spellStart"/>
            <w:r w:rsidRPr="002A0EB2">
              <w:t>Balda</w:t>
            </w:r>
            <w:proofErr w:type="spellEnd"/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Greater Twin Cities Youth Symphonies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Erin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Sedgwick Bursch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proofErr w:type="spellStart"/>
            <w:r w:rsidRPr="002A0EB2">
              <w:t>Hazeldon</w:t>
            </w:r>
            <w:proofErr w:type="spellEnd"/>
            <w:r w:rsidRPr="002A0EB2">
              <w:t xml:space="preserve"> Betty Ford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Diane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Tran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proofErr w:type="spellStart"/>
            <w:r w:rsidRPr="002A0EB2">
              <w:t>HealthEast</w:t>
            </w:r>
            <w:proofErr w:type="spellEnd"/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Deb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Rodahl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proofErr w:type="spellStart"/>
            <w:r w:rsidRPr="002A0EB2">
              <w:t>HealthEast</w:t>
            </w:r>
            <w:proofErr w:type="spellEnd"/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Ann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Brombach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HealthPartners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Ariane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Laxo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HGA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Tara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Lashley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Junior League of Saint Paul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 xml:space="preserve">Andrew 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Hart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Larson King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Christine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Elias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MN Philanthropy Partners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Alex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Syse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Nagios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Sarah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Berger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Neighborhood House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Tiffany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Smith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PCL Construction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Kimberly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Walker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Pioneer Endicott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Phil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Pina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Pioneer Press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Josh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Olson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Ramsey County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Nicole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Garrison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RBC Wealth Management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Desmond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Foy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Royal Credit Union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Teresa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Sorensen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Saint Paul College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Melissa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Cuff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Saint Paul College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Rosanne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Bump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Saint Paul Heritage Festival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Tonya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Bauer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Saint Paul Port Authority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Sara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Spiess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Science Museum of MN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proofErr w:type="spellStart"/>
            <w:r w:rsidRPr="002A0EB2">
              <w:t>Kjirsten</w:t>
            </w:r>
            <w:proofErr w:type="spellEnd"/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Zellmer</w:t>
            </w:r>
          </w:p>
        </w:tc>
        <w:tc>
          <w:tcPr>
            <w:tcW w:w="3840" w:type="dxa"/>
            <w:noWrap/>
            <w:hideMark/>
          </w:tcPr>
          <w:p w:rsidR="005E1AA3" w:rsidRPr="005E1AA3" w:rsidRDefault="002A0EB2">
            <w:pPr>
              <w:rPr>
                <w:bCs/>
              </w:rPr>
            </w:pPr>
            <w:proofErr w:type="spellStart"/>
            <w:r w:rsidRPr="005E1AA3">
              <w:rPr>
                <w:bCs/>
              </w:rPr>
              <w:t>Securian</w:t>
            </w:r>
            <w:proofErr w:type="spellEnd"/>
          </w:p>
        </w:tc>
      </w:tr>
      <w:tr w:rsidR="005E1AA3" w:rsidRPr="002A0EB2" w:rsidTr="002A0EB2">
        <w:trPr>
          <w:trHeight w:val="300"/>
        </w:trPr>
        <w:tc>
          <w:tcPr>
            <w:tcW w:w="1960" w:type="dxa"/>
            <w:noWrap/>
          </w:tcPr>
          <w:p w:rsidR="005E1AA3" w:rsidRPr="002A0EB2" w:rsidRDefault="005E1AA3">
            <w:r>
              <w:lastRenderedPageBreak/>
              <w:t xml:space="preserve">Catherine </w:t>
            </w:r>
          </w:p>
        </w:tc>
        <w:tc>
          <w:tcPr>
            <w:tcW w:w="1960" w:type="dxa"/>
            <w:noWrap/>
          </w:tcPr>
          <w:p w:rsidR="005E1AA3" w:rsidRPr="002A0EB2" w:rsidRDefault="005E1AA3">
            <w:r>
              <w:t>Beltmann</w:t>
            </w:r>
          </w:p>
        </w:tc>
        <w:tc>
          <w:tcPr>
            <w:tcW w:w="3840" w:type="dxa"/>
            <w:noWrap/>
          </w:tcPr>
          <w:p w:rsidR="005E1AA3" w:rsidRPr="005E1AA3" w:rsidRDefault="005E1AA3">
            <w:pPr>
              <w:rPr>
                <w:bCs/>
              </w:rPr>
            </w:pPr>
            <w:r w:rsidRPr="005E1AA3">
              <w:rPr>
                <w:bCs/>
              </w:rPr>
              <w:t>So Good Consulting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Autumn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Amadou-Blegen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Summit Brewing Co.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Carla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Orsello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The Saint Paul Hotel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Stacy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Nystrom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Thrivent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Rusty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Steitz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TKDA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 xml:space="preserve">Jeannie 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Sprinthall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Travelers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Thomas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Dunlap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Travelers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Lindsey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O'Connell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Tuft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Amy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Gage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University of St. Thomas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Magdalene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Nitschke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Visit Saint Paul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Meagan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Pick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Weber Shandwick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Jason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Campana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Wellbeats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Eric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Olsen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Wellington Management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Shoua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Lee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Wells Fargo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 xml:space="preserve">David </w:t>
            </w:r>
          </w:p>
        </w:tc>
        <w:tc>
          <w:tcPr>
            <w:tcW w:w="1960" w:type="dxa"/>
            <w:noWrap/>
            <w:hideMark/>
          </w:tcPr>
          <w:p w:rsidR="002A0EB2" w:rsidRPr="002A0EB2" w:rsidRDefault="002A0EB2">
            <w:r w:rsidRPr="002A0EB2">
              <w:t>Olsen</w:t>
            </w:r>
          </w:p>
        </w:tc>
        <w:tc>
          <w:tcPr>
            <w:tcW w:w="3840" w:type="dxa"/>
            <w:noWrap/>
            <w:hideMark/>
          </w:tcPr>
          <w:p w:rsidR="002A0EB2" w:rsidRPr="002A0EB2" w:rsidRDefault="002A0EB2">
            <w:r w:rsidRPr="002A0EB2">
              <w:t>Xcel</w:t>
            </w:r>
            <w:bookmarkStart w:id="0" w:name="_GoBack"/>
            <w:bookmarkEnd w:id="0"/>
            <w:r w:rsidRPr="002A0EB2">
              <w:t xml:space="preserve"> Energy</w:t>
            </w:r>
          </w:p>
        </w:tc>
      </w:tr>
      <w:tr w:rsidR="002A0EB2" w:rsidRPr="002A0EB2" w:rsidTr="002A0EB2">
        <w:trPr>
          <w:trHeight w:val="300"/>
        </w:trPr>
        <w:tc>
          <w:tcPr>
            <w:tcW w:w="1960" w:type="dxa"/>
            <w:noWrap/>
            <w:hideMark/>
          </w:tcPr>
          <w:p w:rsidR="002A0EB2" w:rsidRPr="002A0EB2" w:rsidRDefault="002A0EB2"/>
        </w:tc>
        <w:tc>
          <w:tcPr>
            <w:tcW w:w="1960" w:type="dxa"/>
            <w:noWrap/>
            <w:hideMark/>
          </w:tcPr>
          <w:p w:rsidR="002A0EB2" w:rsidRPr="002A0EB2" w:rsidRDefault="002A0EB2"/>
        </w:tc>
        <w:tc>
          <w:tcPr>
            <w:tcW w:w="3840" w:type="dxa"/>
            <w:noWrap/>
            <w:hideMark/>
          </w:tcPr>
          <w:p w:rsidR="002A0EB2" w:rsidRPr="002A0EB2" w:rsidRDefault="002A0EB2"/>
        </w:tc>
      </w:tr>
    </w:tbl>
    <w:p w:rsidR="00D256E1" w:rsidRDefault="00D256E1"/>
    <w:sectPr w:rsidR="00D2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B2"/>
    <w:rsid w:val="002A0EB2"/>
    <w:rsid w:val="005E1AA3"/>
    <w:rsid w:val="00D2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Rasmussen</dc:creator>
  <cp:lastModifiedBy>Elisa Rasmussen</cp:lastModifiedBy>
  <cp:revision>2</cp:revision>
  <dcterms:created xsi:type="dcterms:W3CDTF">2015-11-16T19:18:00Z</dcterms:created>
  <dcterms:modified xsi:type="dcterms:W3CDTF">2015-11-16T19:18:00Z</dcterms:modified>
</cp:coreProperties>
</file>